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 xml:space="preserve">Приложение № </w:t>
      </w:r>
      <w:r w:rsidR="00AC5D01">
        <w:t>1.12</w:t>
      </w: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>к Приказу № 2</w:t>
      </w:r>
      <w:r w:rsidR="00AC5D01">
        <w:t>1</w:t>
      </w:r>
      <w:r>
        <w:t xml:space="preserve">-1/2 от </w:t>
      </w:r>
      <w:r w:rsidR="00AC5D01">
        <w:t>04</w:t>
      </w:r>
      <w:r>
        <w:t>.02.201</w:t>
      </w:r>
      <w:r w:rsidR="00AC5D01">
        <w:t>9</w:t>
      </w:r>
    </w:p>
    <w:p w:rsidR="00CB3F27" w:rsidRPr="00232D6B" w:rsidRDefault="00CB3F27" w:rsidP="00CB3F27">
      <w:pPr>
        <w:pStyle w:val="a5"/>
        <w:ind w:left="11240"/>
      </w:pPr>
    </w:p>
    <w:p w:rsidR="00CB3F27" w:rsidRPr="00BD76FD" w:rsidRDefault="00CB3F27" w:rsidP="00CB3F27">
      <w:pPr>
        <w:pStyle w:val="110"/>
        <w:keepNext/>
        <w:keepLines/>
        <w:shd w:val="clear" w:color="auto" w:fill="auto"/>
        <w:spacing w:before="0" w:after="493" w:line="230" w:lineRule="exact"/>
        <w:ind w:right="60"/>
        <w:rPr>
          <w:sz w:val="28"/>
          <w:szCs w:val="28"/>
        </w:rPr>
      </w:pPr>
      <w:bookmarkStart w:id="0" w:name="bookmark0"/>
      <w:r w:rsidRPr="00BD76FD">
        <w:rPr>
          <w:sz w:val="28"/>
          <w:szCs w:val="28"/>
        </w:rPr>
        <w:t xml:space="preserve">ПАСПОРТ УСЛУГИ (ПРОЦЕССА) </w:t>
      </w:r>
      <w:bookmarkEnd w:id="0"/>
      <w:r>
        <w:rPr>
          <w:sz w:val="28"/>
          <w:szCs w:val="28"/>
        </w:rPr>
        <w:t>МУП «ГОРЭЛЕКТРОСЕТЬ»</w:t>
      </w:r>
    </w:p>
    <w:p w:rsidR="00CB3F27" w:rsidRPr="00CB3F27" w:rsidRDefault="00A6283B" w:rsidP="00AD344C">
      <w:pPr>
        <w:pStyle w:val="110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>
        <w:rPr>
          <w:rStyle w:val="13"/>
          <w:b/>
          <w:sz w:val="28"/>
          <w:szCs w:val="28"/>
        </w:rPr>
        <w:t>Допуск в эксплуатацию прибора учета</w:t>
      </w:r>
    </w:p>
    <w:p w:rsidR="00CB3F27" w:rsidRPr="00CB3F27" w:rsidRDefault="00CB3F27" w:rsidP="00CB3F27">
      <w:pPr>
        <w:pStyle w:val="a5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C34DB4" w:rsidRPr="00FB5676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35D02" w:rsidRPr="00FB567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B5676">
        <w:rPr>
          <w:rFonts w:ascii="Times New Roman" w:eastAsia="Calibri" w:hAnsi="Times New Roman" w:cs="Times New Roman"/>
          <w:b/>
          <w:u w:val="single"/>
          <w:lang w:eastAsia="en-US"/>
        </w:rPr>
        <w:t>Круг заявителей</w:t>
      </w:r>
      <w:r w:rsidRPr="00FB5676">
        <w:rPr>
          <w:rFonts w:ascii="Times New Roman" w:eastAsia="Calibri" w:hAnsi="Times New Roman" w:cs="Times New Roman"/>
          <w:b/>
          <w:lang w:eastAsia="en-US"/>
        </w:rPr>
        <w:t>:</w:t>
      </w:r>
      <w:r w:rsidRPr="00FB5676">
        <w:rPr>
          <w:rFonts w:ascii="Times New Roman" w:eastAsia="Calibri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FB567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B5676">
        <w:rPr>
          <w:rFonts w:ascii="Times New Roman" w:eastAsia="Calibri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FB5676">
        <w:rPr>
          <w:rFonts w:ascii="Times New Roman" w:eastAsia="Calibri" w:hAnsi="Times New Roman" w:cs="Times New Roman"/>
          <w:lang w:eastAsia="en-US"/>
        </w:rPr>
        <w:t>: отсутствует.</w:t>
      </w:r>
    </w:p>
    <w:p w:rsidR="00FB5676" w:rsidRPr="00FB567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5676">
        <w:rPr>
          <w:rFonts w:ascii="Times New Roman" w:eastAsia="Calibri" w:hAnsi="Times New Roman" w:cs="Times New Roman"/>
          <w:b/>
          <w:u w:val="single"/>
          <w:lang w:eastAsia="en-US"/>
        </w:rPr>
        <w:t>Условия оказания услуги (процесса</w:t>
      </w:r>
      <w:r w:rsidRPr="00FB5676">
        <w:rPr>
          <w:rFonts w:ascii="Times New Roman" w:eastAsia="Calibri" w:hAnsi="Times New Roman" w:cs="Times New Roman"/>
          <w:u w:val="single"/>
          <w:lang w:eastAsia="en-US"/>
        </w:rPr>
        <w:t>)</w:t>
      </w:r>
      <w:r w:rsidRPr="00FB5676">
        <w:rPr>
          <w:rFonts w:ascii="Times New Roman" w:eastAsia="Calibri" w:hAnsi="Times New Roman" w:cs="Times New Roman"/>
          <w:lang w:eastAsia="en-US"/>
        </w:rPr>
        <w:t xml:space="preserve">: </w:t>
      </w:r>
      <w:r w:rsidR="00FB5676" w:rsidRPr="00FB5676">
        <w:rPr>
          <w:rFonts w:ascii="Times New Roman" w:hAnsi="Times New Roman" w:cs="Times New Roman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 Намерение заявителя ввести прибор учета электрической энергии (мощности) в эксплуатацию.</w:t>
      </w:r>
    </w:p>
    <w:p w:rsidR="00FB5676" w:rsidRPr="00FB567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5676">
        <w:rPr>
          <w:rFonts w:ascii="Times New Roman" w:eastAsia="Calibri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FB567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FB5676" w:rsidRPr="00FB5676">
        <w:rPr>
          <w:rFonts w:ascii="Times New Roman" w:hAnsi="Times New Roman" w:cs="Times New Roman"/>
        </w:rPr>
        <w:t>допуск в эксплуатацию приборов учета электрической энергии (мощности)</w:t>
      </w:r>
    </w:p>
    <w:p w:rsidR="00735D02" w:rsidRPr="00CB3F27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B3F27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словия этапа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AD344C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AD344C">
              <w:rPr>
                <w:rFonts w:ascii="Times New Roman" w:eastAsia="Calibri" w:hAnsi="Times New Roman" w:cs="Times New Roman"/>
                <w:b/>
                <w:lang w:eastAsia="en-US"/>
              </w:rPr>
              <w:t>С</w:t>
            </w:r>
            <w:r w:rsidR="00CB3F27" w:rsidRPr="00CB3F27">
              <w:rPr>
                <w:rFonts w:ascii="Times New Roman" w:eastAsia="Calibri" w:hAnsi="Times New Roman" w:cs="Times New Roman"/>
                <w:b/>
                <w:lang w:eastAsia="en-US"/>
              </w:rPr>
              <w:t>одержание</w:t>
            </w:r>
          </w:p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375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Ссылка на нормативн</w:t>
            </w:r>
            <w:r w:rsidR="00537587">
              <w:rPr>
                <w:rFonts w:ascii="Times New Roman" w:eastAsia="Calibri" w:hAnsi="Times New Roman" w:cs="Times New Roman"/>
                <w:b/>
                <w:lang w:eastAsia="en-US"/>
              </w:rPr>
              <w:t>о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правовой акт</w:t>
            </w: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F00A0E" w:rsidP="00960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00A0E">
              <w:rPr>
                <w:rFonts w:ascii="Times New Roman" w:hAnsi="Times New Roman" w:cs="Times New Roman"/>
              </w:rPr>
              <w:t>Обращение потребителя с заявкой на осуществление допуска в эксплуатацию прибора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F00A0E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00A0E">
              <w:rPr>
                <w:rFonts w:ascii="Times New Roman" w:hAnsi="Times New Roman" w:cs="Times New Roman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F00A0E" w:rsidP="00F0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00A0E">
              <w:rPr>
                <w:rFonts w:ascii="Times New Roman" w:hAnsi="Times New Roman" w:cs="Times New Roman"/>
              </w:rPr>
              <w:t xml:space="preserve">Очное обращение заявителя в </w:t>
            </w:r>
            <w:r>
              <w:rPr>
                <w:rFonts w:ascii="Times New Roman" w:hAnsi="Times New Roman" w:cs="Times New Roman"/>
              </w:rPr>
              <w:t>пункт</w:t>
            </w:r>
            <w:r w:rsidRPr="00F00A0E">
              <w:rPr>
                <w:rFonts w:ascii="Times New Roman" w:hAnsi="Times New Roman" w:cs="Times New Roman"/>
              </w:rPr>
              <w:t xml:space="preserve"> обслуживания </w:t>
            </w:r>
            <w:r>
              <w:rPr>
                <w:rFonts w:ascii="Times New Roman" w:hAnsi="Times New Roman" w:cs="Times New Roman"/>
              </w:rPr>
              <w:t>потребителей</w:t>
            </w:r>
            <w:r w:rsidRPr="00F00A0E">
              <w:rPr>
                <w:rFonts w:ascii="Times New Roman" w:hAnsi="Times New Roman" w:cs="Times New Roman"/>
              </w:rPr>
              <w:t>, письменное обращение заказным письмом с уведомлением, обращение по электронной форме на сайте МУП «Горэлектросеть» через Личный кабинет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F00A0E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00A0E">
              <w:rPr>
                <w:rFonts w:ascii="Times New Roman" w:eastAsia="Calibri" w:hAnsi="Times New Roman" w:cs="Times New Roman"/>
                <w:lang w:eastAsia="en-US"/>
              </w:rPr>
              <w:t>Не ограничен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49" w:rsidRDefault="002F142B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CB3F27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F00A0E">
              <w:rPr>
                <w:rFonts w:ascii="Times New Roman" w:eastAsia="Calibri" w:hAnsi="Times New Roman" w:cs="Times New Roman"/>
                <w:lang w:eastAsia="en-US"/>
              </w:rPr>
              <w:t>53</w:t>
            </w:r>
            <w:r w:rsidR="008E784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C35F9">
              <w:rPr>
                <w:rFonts w:ascii="Times New Roman" w:eastAsia="Calibri" w:hAnsi="Times New Roman" w:cs="Times New Roman"/>
                <w:lang w:eastAsia="en-US"/>
              </w:rPr>
              <w:t>Основных положений функционирования розничных рынков электрической энергии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AD344C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 w:rsidR="00960E9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1E7E97" w:rsidP="001E7E9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Согласование даты и времени проведения процедуры допуска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AD67AD" w:rsidRDefault="001E7E97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>Наличие в заявке необходимых сведений:</w:t>
            </w:r>
          </w:p>
          <w:p w:rsidR="00AD67AD" w:rsidRDefault="001E7E97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 xml:space="preserve">- реквизиты и контактные данные заявителя, включая номер телефона; </w:t>
            </w:r>
          </w:p>
          <w:p w:rsidR="001E7E97" w:rsidRPr="00AD67AD" w:rsidRDefault="001E7E97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lastRenderedPageBreak/>
              <w:t>- место нахождения ЭПУ;</w:t>
            </w:r>
          </w:p>
          <w:p w:rsidR="001E7E97" w:rsidRPr="00AD67AD" w:rsidRDefault="001E7E97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>- 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1E7E97" w:rsidRPr="00AD67AD" w:rsidRDefault="001E7E97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>- 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AD67AD" w:rsidRDefault="001E7E97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67AD">
              <w:rPr>
                <w:rFonts w:ascii="Times New Roman" w:hAnsi="Times New Roman" w:cs="Times New Roman"/>
              </w:rPr>
              <w:t>- метрологические характеристики прибора учета, в том числе класс точности, тип прибора учета и измерительных трансформаторов (при их наличии)</w:t>
            </w:r>
            <w:r w:rsidR="00AD67AD" w:rsidRPr="00AD67A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AD67AD" w:rsidRDefault="00AD67AD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B1E9B" w:rsidRDefault="00AD67AD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eastAsia="Calibri" w:hAnsi="Times New Roman" w:cs="Times New Roman"/>
                <w:lang w:eastAsia="en-US"/>
              </w:rPr>
              <w:t xml:space="preserve">Рассмотрение предложенных заявителем </w:t>
            </w:r>
            <w:r w:rsidRPr="00AD67AD">
              <w:rPr>
                <w:rFonts w:ascii="Times New Roman" w:hAnsi="Times New Roman" w:cs="Times New Roman"/>
              </w:rPr>
              <w:t xml:space="preserve">даты и времени проведения процедуры допуска; </w:t>
            </w:r>
          </w:p>
          <w:p w:rsidR="009B1E9B" w:rsidRDefault="009B1E9B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 xml:space="preserve">При отсутствии возможности проведения процедуры допуска в предложенный заявителем срок направление предложения о новой дате и времени. </w:t>
            </w:r>
          </w:p>
          <w:p w:rsidR="009B1E9B" w:rsidRDefault="009B1E9B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97" w:rsidRPr="00CB3F27" w:rsidRDefault="00AD67AD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67AD">
              <w:rPr>
                <w:rFonts w:ascii="Times New Roman" w:hAnsi="Times New Roman" w:cs="Times New Roman"/>
              </w:rPr>
              <w:t>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1E9B" w:rsidRDefault="009B1E9B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1E9B" w:rsidRDefault="009B1E9B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 xml:space="preserve">Письменное предложение новой даты и времени </w:t>
            </w: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AD67AD" w:rsidRDefault="00AD67AD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67AD">
              <w:rPr>
                <w:rFonts w:ascii="Times New Roman" w:hAnsi="Times New Roman" w:cs="Times New Roman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AD67AD" w:rsidP="002F14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lastRenderedPageBreak/>
              <w:t xml:space="preserve">В течение 15 рабочих дней со дня получения запроса от заявителя </w:t>
            </w:r>
          </w:p>
          <w:p w:rsidR="00AD67AD" w:rsidRDefault="00AD67AD" w:rsidP="002F1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67AD" w:rsidRDefault="00AD67AD" w:rsidP="002F14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7AD">
              <w:rPr>
                <w:rFonts w:ascii="Times New Roman" w:hAnsi="Times New Roman" w:cs="Times New Roman"/>
              </w:rPr>
              <w:t xml:space="preserve">Не позднее чем через 7 рабочих дней со дня получения его заявки, </w:t>
            </w:r>
            <w:r w:rsidRPr="00AD67AD">
              <w:rPr>
                <w:rFonts w:ascii="Times New Roman" w:hAnsi="Times New Roman" w:cs="Times New Roman"/>
              </w:rPr>
              <w:lastRenderedPageBreak/>
              <w:t xml:space="preserve">предложенная новая дата не может быть позднее чем через 15 рабочих дней со дня получения заявки </w:t>
            </w:r>
          </w:p>
          <w:p w:rsidR="00AD67AD" w:rsidRDefault="00AD67AD" w:rsidP="002F1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AD67AD" w:rsidRDefault="00AD67AD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67AD">
              <w:rPr>
                <w:rFonts w:ascii="Times New Roman" w:hAnsi="Times New Roman" w:cs="Times New Roman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2F142B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lastRenderedPageBreak/>
              <w:t>п</w:t>
            </w:r>
            <w:r w:rsidR="00AD67AD" w:rsidRPr="00CB3F27">
              <w:rPr>
                <w:rFonts w:ascii="Times New Roman" w:eastAsia="Calibri" w:hAnsi="Times New Roman" w:cs="Times New Roman"/>
                <w:lang w:eastAsia="en-US"/>
              </w:rPr>
              <w:t xml:space="preserve"> п.1</w:t>
            </w:r>
            <w:r w:rsidR="00AD67AD">
              <w:rPr>
                <w:rFonts w:ascii="Times New Roman" w:eastAsia="Calibri" w:hAnsi="Times New Roman" w:cs="Times New Roman"/>
                <w:lang w:eastAsia="en-US"/>
              </w:rPr>
              <w:t>53 Основных положений функционирования розничных рынков электрической энергии</w:t>
            </w:r>
          </w:p>
          <w:p w:rsidR="00AD67AD" w:rsidRPr="00CB3F27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Постановлени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AD67AD" w:rsidRPr="00CB3F27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AD67AD" w:rsidRPr="00CB3F27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226FB" w:rsidRDefault="00D226FB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226FB">
              <w:rPr>
                <w:rFonts w:ascii="Times New Roman" w:hAnsi="Times New Roman" w:cs="Times New Roman"/>
              </w:rPr>
              <w:t>Техническая проверка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9B" w:rsidRDefault="00D226FB" w:rsidP="00F35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6FB">
              <w:rPr>
                <w:rFonts w:ascii="Times New Roman" w:hAnsi="Times New Roman" w:cs="Times New Roman"/>
              </w:rPr>
              <w:t>Допуск к электроустановке.</w:t>
            </w:r>
          </w:p>
          <w:p w:rsidR="009B1E9B" w:rsidRDefault="009B1E9B" w:rsidP="00F35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6FB" w:rsidRPr="00D226FB" w:rsidRDefault="00D226FB" w:rsidP="00F35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6FB">
              <w:rPr>
                <w:rFonts w:ascii="Times New Roman" w:hAnsi="Times New Roman" w:cs="Times New Roman"/>
              </w:rPr>
              <w:t xml:space="preserve">Проверка 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D226FB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D226FB">
              <w:rPr>
                <w:rFonts w:ascii="Times New Roman" w:hAnsi="Times New Roman" w:cs="Times New Roman"/>
              </w:rPr>
              <w:t xml:space="preserve">) и измерительных трансформаторов (при их наличии), а также соответствие вводимого в эксплуатацию прибора учета метрологическим характеристикам. Если прибор учета входит в состав системы учета, то проверке подлежат связующие и вычислительные компоненты, входящие в состав системы учета. </w:t>
            </w:r>
          </w:p>
          <w:p w:rsidR="009B1E9B" w:rsidRDefault="009B1E9B" w:rsidP="009B1E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D226FB" w:rsidRDefault="00D226FB" w:rsidP="009B1E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226FB">
              <w:rPr>
                <w:rFonts w:ascii="Times New Roman" w:hAnsi="Times New Roman" w:cs="Times New Roman"/>
              </w:rPr>
              <w:t>Установка контрольной одноразовой номерной пломбы и (или) знаков визуального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D226FB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согласованный 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Default="00735D02" w:rsidP="005375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п.</w:t>
            </w:r>
            <w:r w:rsidR="00D226FB">
              <w:rPr>
                <w:rFonts w:ascii="Times New Roman" w:eastAsia="Calibri" w:hAnsi="Times New Roman" w:cs="Times New Roman"/>
                <w:lang w:eastAsia="en-US"/>
              </w:rPr>
              <w:t>154</w:t>
            </w:r>
            <w:r w:rsidR="00537587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</w:p>
          <w:p w:rsidR="002F142B" w:rsidRPr="00CB3F27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537587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2F142B" w:rsidRPr="00CB3F27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CB3F27" w:rsidRDefault="00735D02" w:rsidP="00A40A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53EE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Составление акта допуска прибора учета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E1" w:rsidRPr="00C53EE1" w:rsidRDefault="00C53EE1" w:rsidP="00C53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3EE1">
              <w:rPr>
                <w:rFonts w:ascii="Times New Roman" w:hAnsi="Times New Roman" w:cs="Times New Roman"/>
              </w:rPr>
              <w:t xml:space="preserve">Составление акта допуска прибора учета в эксплуатацию (при отсутствии замечаний по результатам проверки п.3). </w:t>
            </w:r>
          </w:p>
          <w:p w:rsidR="009B1E9B" w:rsidRDefault="009B1E9B" w:rsidP="00C53E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5D02" w:rsidRPr="00CB3F27" w:rsidRDefault="00C53EE1" w:rsidP="00C53EE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53EE1">
              <w:rPr>
                <w:rFonts w:ascii="Times New Roman" w:hAnsi="Times New Roman" w:cs="Times New Roman"/>
              </w:rPr>
              <w:t>Направление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53EE1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53EE1" w:rsidRDefault="00C53EE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53EE1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2B" w:rsidRPr="00CB3F27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CB3F27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C53EE1">
              <w:rPr>
                <w:rFonts w:ascii="Times New Roman" w:eastAsia="Calibri" w:hAnsi="Times New Roman" w:cs="Times New Roman"/>
                <w:lang w:eastAsia="en-US"/>
              </w:rPr>
              <w:t>54</w:t>
            </w:r>
            <w:r w:rsidR="006076E0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  <w:r w:rsidR="00735D02" w:rsidRPr="00CB3F2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6076E0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2F142B" w:rsidRPr="00CB3F27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37587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6076E0" w:rsidRDefault="0053758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076E0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C53EE1" w:rsidRDefault="00C53EE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53EE1">
              <w:rPr>
                <w:rFonts w:ascii="Times New Roman" w:hAnsi="Times New Roman" w:cs="Times New Roman"/>
              </w:rPr>
              <w:t>Составление акта с отказом в допуске прибора учета в эксплуатацию с указанием причин отказа.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E1" w:rsidRPr="00C53EE1" w:rsidRDefault="00C53EE1" w:rsidP="00040F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3EE1">
              <w:rPr>
                <w:rFonts w:ascii="Times New Roman" w:hAnsi="Times New Roman" w:cs="Times New Roman"/>
              </w:rPr>
              <w:t>Составление акта с отказом в допуске прибора учета в эксплуатацию с указанием необходимых мероприятий (перечня работ), выполнение которых является обязательным условием для допуска прибора учета в эксплуатацию (при установлении несоответствия требованиям, установленным законодательством Российской Федерации требований (наличие замечаний по результатам проверки п.3))</w:t>
            </w:r>
          </w:p>
          <w:p w:rsidR="009B1E9B" w:rsidRDefault="009B1E9B" w:rsidP="00040F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7587" w:rsidRPr="00C53EE1" w:rsidRDefault="00C53EE1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53EE1">
              <w:rPr>
                <w:rFonts w:ascii="Times New Roman" w:hAnsi="Times New Roman" w:cs="Times New Roman"/>
              </w:rPr>
              <w:t>Направление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6076E0" w:rsidRDefault="00C53EE1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6076E0" w:rsidRDefault="00C53EE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53EE1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E0" w:rsidRPr="006076E0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076E0">
              <w:rPr>
                <w:rFonts w:ascii="Times New Roman" w:eastAsia="Calibri" w:hAnsi="Times New Roman" w:cs="Times New Roman"/>
                <w:lang w:eastAsia="en-US"/>
              </w:rPr>
              <w:t xml:space="preserve">п. </w:t>
            </w:r>
            <w:r w:rsidR="00C53EE1">
              <w:rPr>
                <w:rFonts w:ascii="Times New Roman" w:eastAsia="Calibri" w:hAnsi="Times New Roman" w:cs="Times New Roman"/>
                <w:lang w:eastAsia="en-US"/>
              </w:rPr>
              <w:t>154</w:t>
            </w:r>
            <w:r w:rsidRPr="006076E0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</w:p>
          <w:p w:rsidR="006076E0" w:rsidRPr="006076E0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076E0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6076E0" w:rsidRPr="006076E0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076E0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537587" w:rsidRPr="006076E0" w:rsidRDefault="00537587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53EE1" w:rsidRDefault="00C53EE1" w:rsidP="00C53EE1">
      <w:pPr>
        <w:pStyle w:val="3"/>
        <w:shd w:val="clear" w:color="auto" w:fill="auto"/>
        <w:spacing w:after="0" w:line="276" w:lineRule="auto"/>
        <w:ind w:left="200"/>
        <w:jc w:val="both"/>
        <w:rPr>
          <w:rStyle w:val="14"/>
        </w:rPr>
      </w:pPr>
    </w:p>
    <w:p w:rsidR="00CC7712" w:rsidRDefault="00CC7712" w:rsidP="00CC7712">
      <w:pPr>
        <w:pStyle w:val="3"/>
        <w:shd w:val="clear" w:color="auto" w:fill="auto"/>
        <w:spacing w:after="0" w:line="276" w:lineRule="auto"/>
        <w:ind w:left="200"/>
        <w:jc w:val="both"/>
      </w:pPr>
      <w:r w:rsidRPr="00FB3A55">
        <w:rPr>
          <w:rStyle w:val="14"/>
        </w:rPr>
        <w:t>Контактная информация для направления обращений:</w:t>
      </w:r>
      <w:r w:rsidRPr="00FB3A55">
        <w:t xml:space="preserve"> </w:t>
      </w:r>
      <w:r>
        <w:t>пункт</w:t>
      </w:r>
      <w:r w:rsidRPr="00FB3A55">
        <w:t xml:space="preserve"> обслуживания потребителей по телефону </w:t>
      </w:r>
      <w:r w:rsidRPr="00FB3A55">
        <w:rPr>
          <w:u w:val="single"/>
        </w:rPr>
        <w:t>88001000195</w:t>
      </w:r>
      <w:bookmarkStart w:id="1" w:name="bookmark7"/>
      <w:r>
        <w:rPr>
          <w:u w:val="single"/>
        </w:rPr>
        <w:t xml:space="preserve">, </w:t>
      </w:r>
      <w:r w:rsidRPr="00140DDF">
        <w:t xml:space="preserve">Интернет-приемная, </w:t>
      </w:r>
    </w:p>
    <w:p w:rsidR="00CC7712" w:rsidRPr="00140DDF" w:rsidRDefault="00CC7712" w:rsidP="00CC7712">
      <w:pPr>
        <w:pStyle w:val="3"/>
        <w:shd w:val="clear" w:color="auto" w:fill="auto"/>
        <w:spacing w:after="0" w:line="276" w:lineRule="auto"/>
        <w:ind w:left="200"/>
        <w:jc w:val="both"/>
        <w:rPr>
          <w:rStyle w:val="31"/>
          <w:b w:val="0"/>
          <w:bCs w:val="0"/>
          <w:u w:val="single"/>
        </w:rPr>
      </w:pPr>
      <w:r w:rsidRPr="00140DDF">
        <w:t xml:space="preserve">Личный кабинет Заявителя, адрес </w:t>
      </w:r>
      <w:r>
        <w:t xml:space="preserve">Пункта </w:t>
      </w:r>
      <w:r w:rsidRPr="00140DDF">
        <w:t xml:space="preserve">обслуживания </w:t>
      </w:r>
      <w:r w:rsidR="009F4DEF">
        <w:t>потребителей</w:t>
      </w:r>
      <w:bookmarkStart w:id="2" w:name="_GoBack"/>
      <w:bookmarkEnd w:id="2"/>
      <w:r w:rsidRPr="00140DDF">
        <w:t xml:space="preserve"> на официальном сайте МУП «Г</w:t>
      </w:r>
      <w:r>
        <w:t>орэлектросеть</w:t>
      </w:r>
      <w:r w:rsidRPr="00140DDF">
        <w:t>»:</w:t>
      </w:r>
      <w:r w:rsidRPr="00140DDF">
        <w:rPr>
          <w:rStyle w:val="32"/>
        </w:rPr>
        <w:t xml:space="preserve"> </w:t>
      </w:r>
      <w:bookmarkEnd w:id="1"/>
      <w:r w:rsidRPr="00140DDF">
        <w:rPr>
          <w:rStyle w:val="31"/>
        </w:rPr>
        <w:fldChar w:fldCharType="begin"/>
      </w:r>
      <w:r w:rsidRPr="00140DDF">
        <w:rPr>
          <w:rStyle w:val="31"/>
        </w:rPr>
        <w:instrText xml:space="preserve"> HYPERLINK "http://www.muromges.ru/" </w:instrText>
      </w:r>
      <w:r w:rsidRPr="00140DDF">
        <w:rPr>
          <w:rStyle w:val="31"/>
        </w:rPr>
        <w:fldChar w:fldCharType="separate"/>
      </w:r>
      <w:r w:rsidRPr="00140DDF">
        <w:rPr>
          <w:rStyle w:val="a8"/>
        </w:rPr>
        <w:t>http://www.muromges.ru/</w:t>
      </w:r>
      <w:r w:rsidRPr="00140DDF">
        <w:rPr>
          <w:rStyle w:val="31"/>
        </w:rPr>
        <w:fldChar w:fldCharType="end"/>
      </w:r>
    </w:p>
    <w:p w:rsidR="00C53EE1" w:rsidRPr="00140DDF" w:rsidRDefault="00C53EE1" w:rsidP="00C53EE1">
      <w:pPr>
        <w:pStyle w:val="3"/>
        <w:shd w:val="clear" w:color="auto" w:fill="auto"/>
        <w:spacing w:after="0" w:line="276" w:lineRule="auto"/>
        <w:ind w:left="142"/>
        <w:jc w:val="both"/>
        <w:rPr>
          <w:rFonts w:eastAsia="Calibri"/>
          <w:b/>
          <w:lang w:eastAsia="en-US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C34DB4" w:rsidRPr="000635C4" w:rsidRDefault="00C34DB4" w:rsidP="00602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D"/>
    <w:rsid w:val="00000863"/>
    <w:rsid w:val="00040F88"/>
    <w:rsid w:val="00050B5F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35F9"/>
    <w:rsid w:val="001C736B"/>
    <w:rsid w:val="001E7E97"/>
    <w:rsid w:val="001F2267"/>
    <w:rsid w:val="0021233A"/>
    <w:rsid w:val="00281979"/>
    <w:rsid w:val="00297370"/>
    <w:rsid w:val="002F142B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7018E"/>
    <w:rsid w:val="004839FD"/>
    <w:rsid w:val="00490AE3"/>
    <w:rsid w:val="0049344A"/>
    <w:rsid w:val="004977BE"/>
    <w:rsid w:val="00516E1E"/>
    <w:rsid w:val="005308D8"/>
    <w:rsid w:val="00537587"/>
    <w:rsid w:val="005547C4"/>
    <w:rsid w:val="00567B78"/>
    <w:rsid w:val="00570D7B"/>
    <w:rsid w:val="00571427"/>
    <w:rsid w:val="00586E66"/>
    <w:rsid w:val="005B3943"/>
    <w:rsid w:val="005B4B4A"/>
    <w:rsid w:val="005F3B29"/>
    <w:rsid w:val="00602694"/>
    <w:rsid w:val="006076E0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B0931"/>
    <w:rsid w:val="00826F44"/>
    <w:rsid w:val="008360A8"/>
    <w:rsid w:val="00862183"/>
    <w:rsid w:val="008800CE"/>
    <w:rsid w:val="00883542"/>
    <w:rsid w:val="008A0F01"/>
    <w:rsid w:val="008A4F4F"/>
    <w:rsid w:val="008E4667"/>
    <w:rsid w:val="008E7849"/>
    <w:rsid w:val="008F3B5E"/>
    <w:rsid w:val="009156F7"/>
    <w:rsid w:val="00921505"/>
    <w:rsid w:val="009445CC"/>
    <w:rsid w:val="00960E95"/>
    <w:rsid w:val="009668BB"/>
    <w:rsid w:val="00975D9B"/>
    <w:rsid w:val="00985F03"/>
    <w:rsid w:val="009940C1"/>
    <w:rsid w:val="009B1E9B"/>
    <w:rsid w:val="009D383C"/>
    <w:rsid w:val="009F0DC3"/>
    <w:rsid w:val="009F4DEF"/>
    <w:rsid w:val="009F6903"/>
    <w:rsid w:val="00A04451"/>
    <w:rsid w:val="00A221CF"/>
    <w:rsid w:val="00A26195"/>
    <w:rsid w:val="00A40A37"/>
    <w:rsid w:val="00A6283B"/>
    <w:rsid w:val="00A65347"/>
    <w:rsid w:val="00AC5D01"/>
    <w:rsid w:val="00AC66EE"/>
    <w:rsid w:val="00AD0CA2"/>
    <w:rsid w:val="00AD344C"/>
    <w:rsid w:val="00AD67AD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53EE1"/>
    <w:rsid w:val="00C61CDF"/>
    <w:rsid w:val="00C62410"/>
    <w:rsid w:val="00C8535C"/>
    <w:rsid w:val="00CB3F27"/>
    <w:rsid w:val="00CC1C92"/>
    <w:rsid w:val="00CC7712"/>
    <w:rsid w:val="00CC7857"/>
    <w:rsid w:val="00CE4B6D"/>
    <w:rsid w:val="00CF0454"/>
    <w:rsid w:val="00CF4589"/>
    <w:rsid w:val="00D05835"/>
    <w:rsid w:val="00D213D9"/>
    <w:rsid w:val="00D226FB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00A0E"/>
    <w:rsid w:val="00F10BE7"/>
    <w:rsid w:val="00F14F91"/>
    <w:rsid w:val="00F21111"/>
    <w:rsid w:val="00F25F22"/>
    <w:rsid w:val="00F30858"/>
    <w:rsid w:val="00F31692"/>
    <w:rsid w:val="00F35009"/>
    <w:rsid w:val="00F4467C"/>
    <w:rsid w:val="00F45253"/>
    <w:rsid w:val="00F62DCF"/>
    <w:rsid w:val="00F6460D"/>
    <w:rsid w:val="00F66481"/>
    <w:rsid w:val="00F73CE8"/>
    <w:rsid w:val="00F8287C"/>
    <w:rsid w:val="00F87EAF"/>
    <w:rsid w:val="00FB5676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4FE3-A3D9-41C4-AABB-D396F7E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10"/>
    <w:uiPriority w:val="99"/>
    <w:locked/>
    <w:rsid w:val="00CB3F2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CB3F2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CB3F27"/>
    <w:pPr>
      <w:shd w:val="clear" w:color="auto" w:fill="FFFFFF"/>
      <w:spacing w:before="240" w:after="60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4">
    <w:name w:val="Основной текст + Полужирный1"/>
    <w:basedOn w:val="a0"/>
    <w:uiPriority w:val="99"/>
    <w:rsid w:val="007B093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 + Полужирный2"/>
    <w:basedOn w:val="a0"/>
    <w:uiPriority w:val="99"/>
    <w:rsid w:val="00C53EE1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31">
    <w:name w:val="Основной текст (3) + Полужирный1"/>
    <w:basedOn w:val="a0"/>
    <w:uiPriority w:val="99"/>
    <w:rsid w:val="00C53EE1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C376-AE13-491A-B58E-4E17D498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GusevaEA</dc:creator>
  <cp:keywords/>
  <dc:description/>
  <cp:lastModifiedBy>Ирина</cp:lastModifiedBy>
  <cp:revision>15</cp:revision>
  <cp:lastPrinted>2018-02-19T06:06:00Z</cp:lastPrinted>
  <dcterms:created xsi:type="dcterms:W3CDTF">2018-03-06T08:00:00Z</dcterms:created>
  <dcterms:modified xsi:type="dcterms:W3CDTF">2019-02-15T08:49:00Z</dcterms:modified>
</cp:coreProperties>
</file>